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1680" w:type="dxa"/>
        <w:tblInd w:w="-1596" w:type="dxa"/>
        <w:tblLook w:val="04A0" w:firstRow="1" w:lastRow="0" w:firstColumn="1" w:lastColumn="0" w:noHBand="0" w:noVBand="1"/>
      </w:tblPr>
      <w:tblGrid>
        <w:gridCol w:w="2540"/>
        <w:gridCol w:w="2080"/>
        <w:gridCol w:w="2080"/>
        <w:gridCol w:w="2340"/>
        <w:gridCol w:w="2640"/>
      </w:tblGrid>
      <w:tr w:rsidR="0007169B" w:rsidRPr="0007169B" w:rsidTr="0007169B">
        <w:trPr>
          <w:trHeight w:val="731"/>
        </w:trPr>
        <w:tc>
          <w:tcPr>
            <w:tcW w:w="2540" w:type="dxa"/>
            <w:hideMark/>
          </w:tcPr>
          <w:p w:rsidR="0007169B" w:rsidRPr="0007169B" w:rsidRDefault="0007169B" w:rsidP="0007169B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bookmarkStart w:id="0" w:name="_GoBack" w:colFirst="4" w:colLast="4"/>
            <w:r w:rsidRPr="0007169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C"/>
              </w:rPr>
              <w:t>Actividad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C"/>
              </w:rPr>
              <w:t>Intervalo de referencia en dB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C"/>
              </w:rPr>
              <w:t>Tiempo de exposición al día recomendado (0MS)</w:t>
            </w:r>
          </w:p>
        </w:tc>
        <w:tc>
          <w:tcPr>
            <w:tcW w:w="2340" w:type="dxa"/>
            <w:hideMark/>
          </w:tcPr>
          <w:p w:rsidR="0007169B" w:rsidRPr="0007169B" w:rsidRDefault="0007169B" w:rsidP="0007169B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C"/>
              </w:rPr>
              <w:t>Tiempo de exposición a la semana recomendado</w:t>
            </w:r>
          </w:p>
        </w:tc>
        <w:tc>
          <w:tcPr>
            <w:tcW w:w="2640" w:type="dxa"/>
            <w:hideMark/>
          </w:tcPr>
          <w:p w:rsidR="0007169B" w:rsidRPr="0007169B" w:rsidRDefault="0007169B" w:rsidP="0007169B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C"/>
              </w:rPr>
              <w:t>Referencia</w:t>
            </w:r>
          </w:p>
        </w:tc>
      </w:tr>
      <w:tr w:rsidR="0007169B" w:rsidRPr="0007169B" w:rsidTr="0007169B">
        <w:trPr>
          <w:trHeight w:val="1414"/>
        </w:trPr>
        <w:tc>
          <w:tcPr>
            <w:tcW w:w="25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C"/>
              </w:rPr>
              <w:t>Instrumentos musicales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90-135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150min-1seg</w:t>
            </w:r>
          </w:p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eastAsia="es-EC"/>
              </w:rPr>
              <w:t>(2.5h-1seg)</w:t>
            </w:r>
          </w:p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3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1050min-7seg</w:t>
            </w:r>
          </w:p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eastAsia="es-EC"/>
              </w:rPr>
              <w:t>(17.5h-7seg)</w:t>
            </w:r>
          </w:p>
        </w:tc>
        <w:tc>
          <w:tcPr>
            <w:tcW w:w="26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MCR, 1986;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Salamivalli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, 1990; Drake-Lee, 1992F. (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cp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Zenker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, M. P.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Altahona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y J. J. Barajas)</w:t>
            </w:r>
          </w:p>
        </w:tc>
      </w:tr>
      <w:tr w:rsidR="0007169B" w:rsidRPr="0007169B" w:rsidTr="0007169B">
        <w:trPr>
          <w:trHeight w:val="1889"/>
        </w:trPr>
        <w:tc>
          <w:tcPr>
            <w:tcW w:w="25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C"/>
              </w:rPr>
              <w:t>Sitios de diversión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84-125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480min-3seg</w:t>
            </w:r>
          </w:p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eastAsia="es-EC"/>
              </w:rPr>
              <w:t>(8h-3seg)</w:t>
            </w:r>
          </w:p>
        </w:tc>
        <w:tc>
          <w:tcPr>
            <w:tcW w:w="23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3360min-21seg</w:t>
            </w:r>
          </w:p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eastAsia="es-EC"/>
              </w:rPr>
              <w:t>(56h-21seg)</w:t>
            </w:r>
          </w:p>
        </w:tc>
        <w:tc>
          <w:tcPr>
            <w:tcW w:w="26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Fearn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, 1972;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Ulrich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et al, 1974;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Axelsson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et al, 1981a; MRC, 1986;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Salmivalli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, 1990;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Göthe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, 1992 (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cp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Zenker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, M. P.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Altahona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y J. J. Barajas)</w:t>
            </w:r>
          </w:p>
        </w:tc>
      </w:tr>
      <w:tr w:rsidR="0007169B" w:rsidRPr="0007169B" w:rsidTr="0007169B">
        <w:trPr>
          <w:trHeight w:val="1177"/>
        </w:trPr>
        <w:tc>
          <w:tcPr>
            <w:tcW w:w="25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C"/>
              </w:rPr>
              <w:t>Eventos deportivos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70-112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Sin límite-30s</w:t>
            </w:r>
          </w:p>
        </w:tc>
        <w:tc>
          <w:tcPr>
            <w:tcW w:w="23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Sin límite-3.5min</w:t>
            </w:r>
          </w:p>
        </w:tc>
        <w:tc>
          <w:tcPr>
            <w:tcW w:w="26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Axelsson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et al, 1981a; Clark, 1991(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cp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Zenker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, M. P.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Altahona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y J. J. Barajas)</w:t>
            </w:r>
          </w:p>
        </w:tc>
      </w:tr>
      <w:tr w:rsidR="0007169B" w:rsidRPr="0007169B" w:rsidTr="0007169B">
        <w:trPr>
          <w:trHeight w:val="1889"/>
        </w:trPr>
        <w:tc>
          <w:tcPr>
            <w:tcW w:w="25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C"/>
              </w:rPr>
              <w:t>Eventos artísticos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84-125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480min-3seg</w:t>
            </w:r>
          </w:p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eastAsia="es-EC"/>
              </w:rPr>
              <w:t>(8h-3seg)</w:t>
            </w:r>
          </w:p>
        </w:tc>
        <w:tc>
          <w:tcPr>
            <w:tcW w:w="23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3360min-21seg</w:t>
            </w:r>
          </w:p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eastAsia="es-EC"/>
              </w:rPr>
              <w:t>(56h-21seg)</w:t>
            </w:r>
          </w:p>
        </w:tc>
        <w:tc>
          <w:tcPr>
            <w:tcW w:w="26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Fearn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, 1972;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Ulrich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et al, 1974;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Axelsson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et al, 1981a; MRC, 1986;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Salmivalli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, 1990;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Göthe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, 1992 (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cp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Zenker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, M. P.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Altahona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y J. J. Barajas)</w:t>
            </w:r>
          </w:p>
        </w:tc>
      </w:tr>
      <w:tr w:rsidR="0007169B" w:rsidRPr="0007169B" w:rsidTr="0007169B">
        <w:trPr>
          <w:trHeight w:val="1177"/>
        </w:trPr>
        <w:tc>
          <w:tcPr>
            <w:tcW w:w="25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C"/>
              </w:rPr>
              <w:t>Afición a la música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85-120</w:t>
            </w:r>
          </w:p>
        </w:tc>
        <w:tc>
          <w:tcPr>
            <w:tcW w:w="208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480min -6seg</w:t>
            </w:r>
          </w:p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eastAsia="es-EC"/>
              </w:rPr>
              <w:t>(8h-6seg</w:t>
            </w:r>
          </w:p>
        </w:tc>
        <w:tc>
          <w:tcPr>
            <w:tcW w:w="23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3360min-48seg</w:t>
            </w:r>
          </w:p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eastAsia="es-EC"/>
              </w:rPr>
              <w:t>(56h-48seg)</w:t>
            </w:r>
          </w:p>
        </w:tc>
        <w:tc>
          <w:tcPr>
            <w:tcW w:w="2640" w:type="dxa"/>
            <w:hideMark/>
          </w:tcPr>
          <w:p w:rsidR="0007169B" w:rsidRPr="0007169B" w:rsidRDefault="0007169B" w:rsidP="0007169B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Axelsson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et al, 1981a;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Salmivalli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, 1990 (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cp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Zenker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, M. P. </w:t>
            </w:r>
            <w:proofErr w:type="spellStart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>Altahona</w:t>
            </w:r>
            <w:proofErr w:type="spellEnd"/>
            <w:r w:rsidRPr="0007169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s-EC"/>
              </w:rPr>
              <w:t xml:space="preserve"> y J. J. Barajas)</w:t>
            </w:r>
          </w:p>
        </w:tc>
      </w:tr>
      <w:bookmarkEnd w:id="0"/>
    </w:tbl>
    <w:tbl>
      <w:tblPr>
        <w:tblW w:w="9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80"/>
        <w:gridCol w:w="3180"/>
        <w:gridCol w:w="3180"/>
      </w:tblGrid>
      <w:tr w:rsidR="0007169B" w:rsidRPr="0007169B" w:rsidTr="0007169B">
        <w:trPr>
          <w:trHeight w:val="589"/>
        </w:trPr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69B" w:rsidRPr="0007169B" w:rsidRDefault="0007169B" w:rsidP="0007169B">
            <w:pPr>
              <w:spacing w:after="0"/>
            </w:pP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07169B" w:rsidRPr="0007169B" w:rsidRDefault="0007169B" w:rsidP="0007169B">
            <w:pPr>
              <w:spacing w:after="0"/>
            </w:pPr>
            <w:r w:rsidRPr="0007169B">
              <w:rPr>
                <w:b/>
                <w:bCs/>
              </w:rPr>
              <w:t>Frecuencia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FA05B8" w:rsidRDefault="00FA05B8" w:rsidP="0007169B">
            <w:pPr>
              <w:spacing w:after="0"/>
              <w:rPr>
                <w:b/>
                <w:bCs/>
              </w:rPr>
            </w:pPr>
          </w:p>
          <w:p w:rsidR="0007169B" w:rsidRPr="0007169B" w:rsidRDefault="0007169B" w:rsidP="0007169B">
            <w:pPr>
              <w:spacing w:after="0"/>
            </w:pPr>
            <w:r w:rsidRPr="0007169B">
              <w:rPr>
                <w:b/>
                <w:bCs/>
              </w:rPr>
              <w:t>Porcentaje</w:t>
            </w:r>
          </w:p>
        </w:tc>
      </w:tr>
      <w:tr w:rsidR="0007169B" w:rsidRPr="0007169B" w:rsidTr="0007169B">
        <w:trPr>
          <w:trHeight w:val="919"/>
        </w:trPr>
        <w:tc>
          <w:tcPr>
            <w:tcW w:w="3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lastRenderedPageBreak/>
              <w:t>Terapia Física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56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26</w:t>
            </w:r>
          </w:p>
        </w:tc>
      </w:tr>
      <w:tr w:rsidR="0007169B" w:rsidRPr="0007169B" w:rsidTr="0007169B">
        <w:trPr>
          <w:trHeight w:val="1307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Terapia Ocupacional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52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24</w:t>
            </w:r>
          </w:p>
        </w:tc>
      </w:tr>
      <w:tr w:rsidR="0007169B" w:rsidRPr="0007169B" w:rsidTr="0007169B">
        <w:trPr>
          <w:trHeight w:val="919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Prehospitalaria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61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28</w:t>
            </w:r>
          </w:p>
        </w:tc>
      </w:tr>
      <w:tr w:rsidR="0007169B" w:rsidRPr="0007169B" w:rsidTr="0007169B">
        <w:trPr>
          <w:trHeight w:val="919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Fonoaudiología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46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22</w:t>
            </w:r>
          </w:p>
        </w:tc>
      </w:tr>
      <w:tr w:rsidR="0007169B" w:rsidRPr="0007169B" w:rsidTr="0007169B">
        <w:trPr>
          <w:trHeight w:val="589"/>
        </w:trPr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TOTAL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215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69B" w:rsidRPr="0007169B" w:rsidRDefault="0007169B" w:rsidP="0007169B">
            <w:pPr>
              <w:spacing w:after="0"/>
            </w:pPr>
            <w:r w:rsidRPr="0007169B">
              <w:t>100</w:t>
            </w:r>
          </w:p>
        </w:tc>
      </w:tr>
    </w:tbl>
    <w:p w:rsidR="009A517B" w:rsidRDefault="009A517B" w:rsidP="0007169B">
      <w:pPr>
        <w:spacing w:after="0"/>
      </w:pPr>
    </w:p>
    <w:p w:rsidR="0007169B" w:rsidRDefault="0007169B" w:rsidP="0007169B">
      <w:pPr>
        <w:spacing w:after="0"/>
      </w:pPr>
    </w:p>
    <w:p w:rsidR="0007169B" w:rsidRDefault="0007169B" w:rsidP="0007169B">
      <w:pPr>
        <w:spacing w:after="0"/>
      </w:pPr>
    </w:p>
    <w:p w:rsidR="0007169B" w:rsidRDefault="0007169B" w:rsidP="0007169B">
      <w:pPr>
        <w:spacing w:after="0"/>
      </w:pPr>
      <w:r w:rsidRPr="0007169B">
        <w:rPr>
          <w:noProof/>
          <w:lang w:eastAsia="es-EC"/>
        </w:rPr>
        <w:lastRenderedPageBreak/>
        <w:drawing>
          <wp:inline distT="0" distB="0" distL="0" distR="0" wp14:anchorId="2526FCED" wp14:editId="63C1D721">
            <wp:extent cx="5903595" cy="3923875"/>
            <wp:effectExtent l="0" t="0" r="190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57" cy="393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9B" w:rsidRPr="0007169B" w:rsidRDefault="0007169B" w:rsidP="0007169B"/>
    <w:p w:rsidR="0007169B" w:rsidRPr="0007169B" w:rsidRDefault="0007169B" w:rsidP="0007169B">
      <w:r w:rsidRPr="0007169B"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1D730DE1" wp14:editId="61E829C2">
            <wp:simplePos x="0" y="0"/>
            <wp:positionH relativeFrom="margin">
              <wp:posOffset>-81280</wp:posOffset>
            </wp:positionH>
            <wp:positionV relativeFrom="paragraph">
              <wp:posOffset>143510</wp:posOffset>
            </wp:positionV>
            <wp:extent cx="6037597" cy="3446596"/>
            <wp:effectExtent l="0" t="0" r="127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97" cy="344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69B" w:rsidRPr="0007169B" w:rsidRDefault="0007169B" w:rsidP="0007169B"/>
    <w:p w:rsidR="0007169B" w:rsidRDefault="0007169B" w:rsidP="0007169B"/>
    <w:p w:rsidR="0007169B" w:rsidRDefault="0007169B" w:rsidP="0007169B">
      <w:pPr>
        <w:ind w:firstLine="708"/>
      </w:pPr>
    </w:p>
    <w:p w:rsidR="0007169B" w:rsidRDefault="0007169B" w:rsidP="0007169B">
      <w:pPr>
        <w:ind w:firstLine="708"/>
      </w:pPr>
    </w:p>
    <w:p w:rsidR="0007169B" w:rsidRDefault="0007169B" w:rsidP="0007169B">
      <w:pPr>
        <w:ind w:firstLine="708"/>
      </w:pPr>
    </w:p>
    <w:p w:rsidR="0007169B" w:rsidRDefault="0007169B" w:rsidP="0007169B">
      <w:pPr>
        <w:ind w:firstLine="708"/>
      </w:pPr>
    </w:p>
    <w:p w:rsidR="0007169B" w:rsidRDefault="0007169B" w:rsidP="0007169B">
      <w:pPr>
        <w:ind w:firstLine="708"/>
      </w:pPr>
    </w:p>
    <w:p w:rsidR="0007169B" w:rsidRDefault="0007169B" w:rsidP="0007169B">
      <w:pPr>
        <w:ind w:firstLine="708"/>
      </w:pPr>
    </w:p>
    <w:p w:rsidR="0007169B" w:rsidRDefault="0007169B" w:rsidP="0007169B">
      <w:pPr>
        <w:ind w:firstLine="708"/>
      </w:pPr>
    </w:p>
    <w:p w:rsidR="00FA05B8" w:rsidRDefault="00FA05B8" w:rsidP="0007169B">
      <w:pPr>
        <w:ind w:firstLine="708"/>
      </w:pPr>
    </w:p>
    <w:p w:rsidR="00FA05B8" w:rsidRDefault="00FA05B8" w:rsidP="0007169B">
      <w:pPr>
        <w:ind w:firstLine="708"/>
      </w:pPr>
    </w:p>
    <w:p w:rsidR="00FA05B8" w:rsidRDefault="00FA05B8" w:rsidP="0007169B">
      <w:pPr>
        <w:ind w:firstLine="708"/>
      </w:pPr>
    </w:p>
    <w:p w:rsidR="00FA05B8" w:rsidRDefault="00FA05B8" w:rsidP="0007169B">
      <w:pPr>
        <w:ind w:firstLine="708"/>
      </w:pPr>
    </w:p>
    <w:p w:rsidR="00FA05B8" w:rsidRDefault="00FA05B8" w:rsidP="0007169B">
      <w:pPr>
        <w:ind w:firstLine="708"/>
      </w:pPr>
    </w:p>
    <w:p w:rsidR="00F00DB3" w:rsidRDefault="0007169B" w:rsidP="0007169B">
      <w:pPr>
        <w:ind w:firstLine="708"/>
      </w:pPr>
      <w:r w:rsidRPr="0007169B"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357505</wp:posOffset>
            </wp:positionV>
            <wp:extent cx="6256605" cy="28454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0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A05B8" w:rsidRDefault="00FA05B8" w:rsidP="00F00DB3"/>
    <w:p w:rsidR="00FA05B8" w:rsidRDefault="00FA05B8" w:rsidP="00F00DB3"/>
    <w:p w:rsidR="00F00DB3" w:rsidRDefault="00F00DB3" w:rsidP="00F00DB3">
      <w:r w:rsidRPr="00F00DB3"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3FB06D96" wp14:editId="6E68EE01">
            <wp:simplePos x="0" y="0"/>
            <wp:positionH relativeFrom="column">
              <wp:posOffset>-203834</wp:posOffset>
            </wp:positionH>
            <wp:positionV relativeFrom="paragraph">
              <wp:posOffset>282575</wp:posOffset>
            </wp:positionV>
            <wp:extent cx="6275070" cy="3041473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85" cy="306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00DB3" w:rsidRDefault="00F00DB3" w:rsidP="00F00DB3">
      <w:pPr>
        <w:ind w:firstLine="708"/>
      </w:pPr>
    </w:p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Pr="00F00DB3" w:rsidRDefault="00F00DB3" w:rsidP="00F00DB3"/>
    <w:p w:rsidR="00F00DB3" w:rsidRDefault="00F00DB3" w:rsidP="00F00DB3"/>
    <w:p w:rsidR="00F00DB3" w:rsidRDefault="00F00DB3" w:rsidP="00F00DB3">
      <w:pPr>
        <w:tabs>
          <w:tab w:val="left" w:pos="1080"/>
        </w:tabs>
      </w:pPr>
      <w:r>
        <w:lastRenderedPageBreak/>
        <w:tab/>
      </w:r>
    </w:p>
    <w:p w:rsidR="00F00DB3" w:rsidRDefault="00F00DB3" w:rsidP="00F00DB3">
      <w:pPr>
        <w:tabs>
          <w:tab w:val="left" w:pos="1080"/>
        </w:tabs>
      </w:pPr>
    </w:p>
    <w:p w:rsidR="00F00DB3" w:rsidRPr="00F00DB3" w:rsidRDefault="00F00DB3" w:rsidP="00F00DB3"/>
    <w:p w:rsidR="00F00DB3" w:rsidRPr="00F00DB3" w:rsidRDefault="00F00DB3" w:rsidP="00F00DB3"/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  <w:r w:rsidRPr="00F00DB3"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2D42A54A" wp14:editId="70CBD355">
            <wp:simplePos x="0" y="0"/>
            <wp:positionH relativeFrom="column">
              <wp:posOffset>-299084</wp:posOffset>
            </wp:positionH>
            <wp:positionV relativeFrom="paragraph">
              <wp:posOffset>-423545</wp:posOffset>
            </wp:positionV>
            <wp:extent cx="5961330" cy="2845435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174" cy="284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F00DB3" w:rsidRDefault="00F00DB3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tbl>
      <w:tblPr>
        <w:tblW w:w="11599" w:type="dxa"/>
        <w:tblInd w:w="-1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1231"/>
        <w:gridCol w:w="1589"/>
        <w:gridCol w:w="1573"/>
        <w:gridCol w:w="873"/>
        <w:gridCol w:w="1371"/>
        <w:gridCol w:w="857"/>
        <w:gridCol w:w="1246"/>
        <w:gridCol w:w="1589"/>
        <w:gridCol w:w="1542"/>
      </w:tblGrid>
      <w:tr w:rsidR="003E2A05" w:rsidRPr="003E2A05" w:rsidTr="003E2A05">
        <w:trPr>
          <w:trHeight w:val="308"/>
        </w:trPr>
        <w:tc>
          <w:tcPr>
            <w:tcW w:w="11599" w:type="dxa"/>
            <w:gridSpan w:val="1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3E2A05" w:rsidRPr="003E2A05" w:rsidTr="003E2A05">
        <w:trPr>
          <w:trHeight w:val="308"/>
        </w:trPr>
        <w:tc>
          <w:tcPr>
            <w:tcW w:w="1636" w:type="dxa"/>
            <w:gridSpan w:val="2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7177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4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Frecuencia</w:t>
            </w:r>
          </w:p>
        </w:tc>
        <w:tc>
          <w:tcPr>
            <w:tcW w:w="1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Calibri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Porcentaje</w:t>
            </w:r>
          </w:p>
        </w:tc>
      </w:tr>
      <w:tr w:rsidR="003E2A05" w:rsidRPr="003E2A05" w:rsidTr="003E2A05">
        <w:trPr>
          <w:trHeight w:val="402"/>
        </w:trPr>
        <w:tc>
          <w:tcPr>
            <w:tcW w:w="0" w:type="auto"/>
            <w:gridSpan w:val="2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Discotecas</w:t>
            </w:r>
          </w:p>
        </w:tc>
        <w:tc>
          <w:tcPr>
            <w:tcW w:w="1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Conciertos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Cines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Karaokes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Otros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Ninguno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</w:tr>
      <w:tr w:rsidR="003E2A05" w:rsidRPr="003E2A05" w:rsidTr="003E2A05">
        <w:trPr>
          <w:trHeight w:val="687"/>
        </w:trPr>
        <w:tc>
          <w:tcPr>
            <w:tcW w:w="18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Una hora</w:t>
            </w:r>
          </w:p>
        </w:tc>
        <w:tc>
          <w:tcPr>
            <w:tcW w:w="1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25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3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50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23,26%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</w:tr>
      <w:tr w:rsidR="003E2A05" w:rsidRPr="003E2A05" w:rsidTr="003E2A05">
        <w:trPr>
          <w:trHeight w:val="12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Dos horas</w:t>
            </w:r>
          </w:p>
        </w:tc>
        <w:tc>
          <w:tcPr>
            <w:tcW w:w="1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yellow"/>
                <w:lang w:eastAsia="es-EC"/>
              </w:rPr>
              <w:t>36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yellow"/>
                <w:lang w:eastAsia="es-EC"/>
              </w:rPr>
              <w:t> </w:t>
            </w:r>
          </w:p>
        </w:tc>
        <w:tc>
          <w:tcPr>
            <w:tcW w:w="1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6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28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 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70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32,56%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</w:tr>
      <w:tr w:rsidR="003E2A05" w:rsidRPr="003E2A05" w:rsidTr="003E2A05">
        <w:trPr>
          <w:trHeight w:val="6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Cuatro horas</w:t>
            </w:r>
          </w:p>
        </w:tc>
        <w:tc>
          <w:tcPr>
            <w:tcW w:w="1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yellow"/>
                <w:lang w:eastAsia="es-EC"/>
              </w:rPr>
              <w:t>34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yellow"/>
                <w:lang w:eastAsia="es-EC"/>
              </w:rPr>
              <w:t> </w:t>
            </w:r>
          </w:p>
        </w:tc>
        <w:tc>
          <w:tcPr>
            <w:tcW w:w="1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4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3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 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43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20,00%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</w:tr>
      <w:tr w:rsidR="003E2A05" w:rsidRPr="003E2A05" w:rsidTr="003E2A05">
        <w:trPr>
          <w:trHeight w:val="6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Seis horas</w:t>
            </w:r>
          </w:p>
        </w:tc>
        <w:tc>
          <w:tcPr>
            <w:tcW w:w="1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yellow"/>
                <w:lang w:eastAsia="es-EC"/>
              </w:rPr>
              <w:t>12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yellow"/>
                <w:lang w:eastAsia="es-EC"/>
              </w:rPr>
              <w:t> </w:t>
            </w:r>
          </w:p>
        </w:tc>
        <w:tc>
          <w:tcPr>
            <w:tcW w:w="1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 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13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6,05%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</w:tr>
      <w:tr w:rsidR="003E2A05" w:rsidRPr="003E2A05" w:rsidTr="003E2A05">
        <w:trPr>
          <w:trHeight w:val="6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No acude a sitios de diversión</w:t>
            </w:r>
          </w:p>
        </w:tc>
        <w:tc>
          <w:tcPr>
            <w:tcW w:w="1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yellow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yellow"/>
                <w:lang w:eastAsia="es-EC"/>
              </w:rPr>
              <w:t> </w:t>
            </w:r>
          </w:p>
        </w:tc>
        <w:tc>
          <w:tcPr>
            <w:tcW w:w="1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 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37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39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18,14%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</w:tr>
      <w:tr w:rsidR="003E2A05" w:rsidRPr="003E2A05" w:rsidTr="003E2A05">
        <w:trPr>
          <w:trHeight w:val="592"/>
        </w:trPr>
        <w:tc>
          <w:tcPr>
            <w:tcW w:w="16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C"/>
              </w:rPr>
              <w:t>Total</w:t>
            </w:r>
          </w:p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yellow"/>
                <w:lang w:eastAsia="es-EC"/>
              </w:rPr>
              <w:t>107</w:t>
            </w:r>
          </w:p>
          <w:p w:rsidR="003E2A05" w:rsidRPr="003E2A05" w:rsidRDefault="003E2A05" w:rsidP="003E2A05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14</w:t>
            </w:r>
          </w:p>
          <w:p w:rsidR="003E2A05" w:rsidRPr="003E2A05" w:rsidRDefault="003E2A05" w:rsidP="003E2A05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51</w:t>
            </w:r>
          </w:p>
          <w:p w:rsidR="003E2A05" w:rsidRPr="003E2A05" w:rsidRDefault="003E2A05" w:rsidP="003E2A05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</w:t>
            </w:r>
          </w:p>
          <w:p w:rsidR="003E2A05" w:rsidRPr="003E2A05" w:rsidRDefault="003E2A05" w:rsidP="003E2A05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4</w:t>
            </w:r>
          </w:p>
          <w:p w:rsidR="003E2A05" w:rsidRPr="003E2A05" w:rsidRDefault="003E2A05" w:rsidP="003E2A05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38</w:t>
            </w:r>
          </w:p>
          <w:p w:rsidR="003E2A05" w:rsidRPr="003E2A05" w:rsidRDefault="003E2A05" w:rsidP="003E2A05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215</w:t>
            </w:r>
          </w:p>
          <w:p w:rsidR="003E2A05" w:rsidRPr="003E2A05" w:rsidRDefault="003E2A05" w:rsidP="003E2A05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100,00%</w:t>
            </w:r>
          </w:p>
          <w:p w:rsidR="003E2A05" w:rsidRPr="003E2A05" w:rsidRDefault="003E2A05" w:rsidP="003E2A05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</w:tr>
    </w:tbl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FA05B8" w:rsidRDefault="00FA05B8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tbl>
      <w:tblPr>
        <w:tblW w:w="10760" w:type="dxa"/>
        <w:tblInd w:w="-1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11"/>
        <w:gridCol w:w="1291"/>
        <w:gridCol w:w="84"/>
        <w:gridCol w:w="1147"/>
        <w:gridCol w:w="87"/>
        <w:gridCol w:w="1626"/>
        <w:gridCol w:w="83"/>
        <w:gridCol w:w="1133"/>
        <w:gridCol w:w="83"/>
        <w:gridCol w:w="1179"/>
        <w:gridCol w:w="76"/>
        <w:gridCol w:w="781"/>
        <w:gridCol w:w="88"/>
        <w:gridCol w:w="1313"/>
        <w:gridCol w:w="69"/>
        <w:gridCol w:w="1520"/>
        <w:gridCol w:w="66"/>
        <w:gridCol w:w="1436"/>
        <w:gridCol w:w="25"/>
        <w:gridCol w:w="15"/>
      </w:tblGrid>
      <w:tr w:rsidR="003E2A05" w:rsidRPr="003E2A05" w:rsidTr="003E2A05">
        <w:trPr>
          <w:trHeight w:val="266"/>
        </w:trPr>
        <w:tc>
          <w:tcPr>
            <w:tcW w:w="10760" w:type="dxa"/>
            <w:gridSpan w:val="21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3E2A05" w:rsidRPr="003E2A05" w:rsidTr="003E2A05">
        <w:trPr>
          <w:trHeight w:val="266"/>
        </w:trPr>
        <w:tc>
          <w:tcPr>
            <w:tcW w:w="1318" w:type="dxa"/>
            <w:gridSpan w:val="3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6707" w:type="dxa"/>
            <w:gridSpan w:val="1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3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Calibri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Frecuencia</w:t>
            </w:r>
          </w:p>
        </w:tc>
        <w:tc>
          <w:tcPr>
            <w:tcW w:w="1346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Calibri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Porcentaje</w:t>
            </w:r>
          </w:p>
        </w:tc>
      </w:tr>
      <w:tr w:rsidR="003E2A05" w:rsidRPr="003E2A05" w:rsidTr="003E2A05">
        <w:trPr>
          <w:gridAfter w:val="2"/>
          <w:wAfter w:w="25" w:type="dxa"/>
          <w:trHeight w:val="348"/>
        </w:trPr>
        <w:tc>
          <w:tcPr>
            <w:tcW w:w="1318" w:type="dxa"/>
            <w:gridSpan w:val="3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Partidos de Fútbol</w:t>
            </w:r>
          </w:p>
        </w:tc>
        <w:tc>
          <w:tcPr>
            <w:tcW w:w="14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Bailoterapia</w:t>
            </w:r>
          </w:p>
        </w:tc>
        <w:tc>
          <w:tcPr>
            <w:tcW w:w="10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Pistas de carreras</w:t>
            </w:r>
          </w:p>
        </w:tc>
        <w:tc>
          <w:tcPr>
            <w:tcW w:w="11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Campos de paintball</w:t>
            </w:r>
          </w:p>
        </w:tc>
        <w:tc>
          <w:tcPr>
            <w:tcW w:w="7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Otros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Ningunos</w:t>
            </w:r>
          </w:p>
        </w:tc>
        <w:tc>
          <w:tcPr>
            <w:tcW w:w="13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lang w:eastAsia="es-EC"/>
              </w:rPr>
              <w:t> </w:t>
            </w:r>
          </w:p>
        </w:tc>
      </w:tr>
      <w:tr w:rsidR="003E2A05" w:rsidRPr="003E2A05" w:rsidTr="003E2A05">
        <w:trPr>
          <w:gridAfter w:val="1"/>
          <w:wAfter w:w="6" w:type="dxa"/>
          <w:trHeight w:val="266"/>
        </w:trPr>
        <w:tc>
          <w:tcPr>
            <w:tcW w:w="1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Una hora</w:t>
            </w:r>
          </w:p>
        </w:tc>
        <w:tc>
          <w:tcPr>
            <w:tcW w:w="107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25</w:t>
            </w:r>
          </w:p>
        </w:tc>
        <w:tc>
          <w:tcPr>
            <w:tcW w:w="14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7</w:t>
            </w:r>
          </w:p>
        </w:tc>
        <w:tc>
          <w:tcPr>
            <w:tcW w:w="10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39</w:t>
            </w:r>
          </w:p>
        </w:tc>
        <w:tc>
          <w:tcPr>
            <w:tcW w:w="128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18,14%</w:t>
            </w:r>
          </w:p>
        </w:tc>
      </w:tr>
      <w:tr w:rsidR="003E2A05" w:rsidRPr="003E2A05" w:rsidTr="003E2A05">
        <w:trPr>
          <w:gridAfter w:val="2"/>
          <w:wAfter w:w="25" w:type="dxa"/>
          <w:trHeight w:val="771"/>
        </w:trPr>
        <w:tc>
          <w:tcPr>
            <w:tcW w:w="9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Dos horas</w:t>
            </w:r>
          </w:p>
        </w:tc>
        <w:tc>
          <w:tcPr>
            <w:tcW w:w="10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37</w:t>
            </w:r>
          </w:p>
        </w:tc>
        <w:tc>
          <w:tcPr>
            <w:tcW w:w="14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4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48</w:t>
            </w:r>
          </w:p>
        </w:tc>
        <w:tc>
          <w:tcPr>
            <w:tcW w:w="13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22,33%</w:t>
            </w:r>
          </w:p>
        </w:tc>
      </w:tr>
      <w:tr w:rsidR="003E2A05" w:rsidRPr="003E2A05" w:rsidTr="003E2A05">
        <w:trPr>
          <w:gridAfter w:val="2"/>
          <w:wAfter w:w="25" w:type="dxa"/>
          <w:trHeight w:val="256"/>
        </w:trPr>
        <w:tc>
          <w:tcPr>
            <w:tcW w:w="9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Cuatro horas</w:t>
            </w:r>
          </w:p>
        </w:tc>
        <w:tc>
          <w:tcPr>
            <w:tcW w:w="10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14</w:t>
            </w:r>
          </w:p>
        </w:tc>
        <w:tc>
          <w:tcPr>
            <w:tcW w:w="14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3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21</w:t>
            </w:r>
          </w:p>
        </w:tc>
        <w:tc>
          <w:tcPr>
            <w:tcW w:w="13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9,77%</w:t>
            </w:r>
          </w:p>
        </w:tc>
      </w:tr>
      <w:tr w:rsidR="003E2A05" w:rsidRPr="003E2A05" w:rsidTr="003E2A05">
        <w:trPr>
          <w:gridAfter w:val="2"/>
          <w:wAfter w:w="25" w:type="dxa"/>
          <w:trHeight w:val="256"/>
        </w:trPr>
        <w:tc>
          <w:tcPr>
            <w:tcW w:w="9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Seis horas</w:t>
            </w:r>
          </w:p>
        </w:tc>
        <w:tc>
          <w:tcPr>
            <w:tcW w:w="10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7</w:t>
            </w:r>
          </w:p>
        </w:tc>
        <w:tc>
          <w:tcPr>
            <w:tcW w:w="14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3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12</w:t>
            </w:r>
          </w:p>
        </w:tc>
        <w:tc>
          <w:tcPr>
            <w:tcW w:w="13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5,58%</w:t>
            </w:r>
          </w:p>
        </w:tc>
      </w:tr>
      <w:tr w:rsidR="003E2A05" w:rsidRPr="003E2A05" w:rsidTr="003E2A05">
        <w:trPr>
          <w:gridAfter w:val="2"/>
          <w:wAfter w:w="25" w:type="dxa"/>
          <w:trHeight w:val="307"/>
        </w:trPr>
        <w:tc>
          <w:tcPr>
            <w:tcW w:w="9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Más de seis horas</w:t>
            </w:r>
          </w:p>
        </w:tc>
        <w:tc>
          <w:tcPr>
            <w:tcW w:w="10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0,47%</w:t>
            </w:r>
          </w:p>
        </w:tc>
      </w:tr>
      <w:tr w:rsidR="003E2A05" w:rsidRPr="003E2A05" w:rsidTr="003E2A05">
        <w:trPr>
          <w:gridAfter w:val="2"/>
          <w:wAfter w:w="25" w:type="dxa"/>
          <w:trHeight w:val="467"/>
        </w:trPr>
        <w:tc>
          <w:tcPr>
            <w:tcW w:w="9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No acude a sitios deportivos</w:t>
            </w:r>
          </w:p>
        </w:tc>
        <w:tc>
          <w:tcPr>
            <w:tcW w:w="10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0</w:t>
            </w:r>
          </w:p>
        </w:tc>
        <w:tc>
          <w:tcPr>
            <w:tcW w:w="14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94</w:t>
            </w:r>
          </w:p>
        </w:tc>
        <w:tc>
          <w:tcPr>
            <w:tcW w:w="13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94</w:t>
            </w:r>
          </w:p>
        </w:tc>
        <w:tc>
          <w:tcPr>
            <w:tcW w:w="13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43,72%</w:t>
            </w:r>
          </w:p>
        </w:tc>
      </w:tr>
      <w:tr w:rsidR="003E2A05" w:rsidRPr="003E2A05" w:rsidTr="003E2A05">
        <w:trPr>
          <w:gridAfter w:val="2"/>
          <w:wAfter w:w="25" w:type="dxa"/>
          <w:trHeight w:val="266"/>
        </w:trPr>
        <w:tc>
          <w:tcPr>
            <w:tcW w:w="131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C"/>
              </w:rPr>
              <w:t>Total</w:t>
            </w:r>
          </w:p>
        </w:tc>
        <w:tc>
          <w:tcPr>
            <w:tcW w:w="10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highlight w:val="cyan"/>
                <w:lang w:eastAsia="es-EC"/>
              </w:rPr>
              <w:t>84</w:t>
            </w:r>
          </w:p>
        </w:tc>
        <w:tc>
          <w:tcPr>
            <w:tcW w:w="14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13</w:t>
            </w:r>
          </w:p>
        </w:tc>
        <w:tc>
          <w:tcPr>
            <w:tcW w:w="10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3</w:t>
            </w:r>
          </w:p>
        </w:tc>
        <w:tc>
          <w:tcPr>
            <w:tcW w:w="7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14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94</w:t>
            </w:r>
          </w:p>
        </w:tc>
        <w:tc>
          <w:tcPr>
            <w:tcW w:w="13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215</w:t>
            </w:r>
          </w:p>
        </w:tc>
        <w:tc>
          <w:tcPr>
            <w:tcW w:w="13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s-EC"/>
              </w:rPr>
              <w:t>100,00%</w:t>
            </w:r>
          </w:p>
        </w:tc>
      </w:tr>
    </w:tbl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tbl>
      <w:tblPr>
        <w:tblW w:w="11408" w:type="dxa"/>
        <w:tblInd w:w="-1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0"/>
        <w:gridCol w:w="1391"/>
        <w:gridCol w:w="942"/>
        <w:gridCol w:w="1287"/>
        <w:gridCol w:w="1355"/>
        <w:gridCol w:w="1563"/>
        <w:gridCol w:w="847"/>
        <w:gridCol w:w="1239"/>
        <w:gridCol w:w="1538"/>
        <w:gridCol w:w="1529"/>
      </w:tblGrid>
      <w:tr w:rsidR="003E2A05" w:rsidRPr="003E2A05" w:rsidTr="003E2A05">
        <w:trPr>
          <w:trHeight w:val="307"/>
        </w:trPr>
        <w:tc>
          <w:tcPr>
            <w:tcW w:w="179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Default="003E2A05" w:rsidP="003E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FA05B8" w:rsidRDefault="00FA05B8" w:rsidP="003E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FA05B8" w:rsidRDefault="00FA05B8" w:rsidP="003E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FA05B8" w:rsidRPr="003E2A05" w:rsidRDefault="00FA05B8" w:rsidP="003E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6914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eastAsia="es-EC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eastAsia="es-EC"/>
              </w:rPr>
              <w:t>Frecuencia</w:t>
            </w:r>
          </w:p>
        </w:tc>
        <w:tc>
          <w:tcPr>
            <w:tcW w:w="13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eastAsia="es-EC"/>
              </w:rPr>
              <w:t>Porcentaje</w:t>
            </w:r>
          </w:p>
        </w:tc>
      </w:tr>
      <w:tr w:rsidR="003E2A05" w:rsidRPr="003E2A05" w:rsidTr="003E2A05">
        <w:trPr>
          <w:trHeight w:val="401"/>
        </w:trPr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61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eastAsia="es-EC"/>
              </w:rPr>
              <w:t>Con banda</w:t>
            </w:r>
          </w:p>
        </w:tc>
        <w:tc>
          <w:tcPr>
            <w:tcW w:w="12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eastAsia="es-EC"/>
              </w:rPr>
              <w:t>Con orquesta</w:t>
            </w:r>
          </w:p>
        </w:tc>
        <w:tc>
          <w:tcPr>
            <w:tcW w:w="12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eastAsia="es-EC"/>
              </w:rPr>
              <w:t>Con parlantes</w:t>
            </w:r>
          </w:p>
        </w:tc>
        <w:tc>
          <w:tcPr>
            <w:tcW w:w="1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eastAsia="es-EC"/>
              </w:rPr>
              <w:t>Discomóvil</w:t>
            </w:r>
          </w:p>
        </w:tc>
        <w:tc>
          <w:tcPr>
            <w:tcW w:w="8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eastAsia="es-EC"/>
              </w:rPr>
              <w:t>Otros</w:t>
            </w:r>
          </w:p>
        </w:tc>
        <w:tc>
          <w:tcPr>
            <w:tcW w:w="10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eastAsia="es-EC"/>
              </w:rPr>
              <w:t>Ninguno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</w:tr>
      <w:tr w:rsidR="003E2A05" w:rsidRPr="003E2A05" w:rsidTr="003E2A05">
        <w:trPr>
          <w:trHeight w:val="307"/>
        </w:trPr>
        <w:tc>
          <w:tcPr>
            <w:tcW w:w="162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tbl>
            <w:tblPr>
              <w:tblpPr w:leftFromText="141" w:rightFromText="141" w:vertAnchor="text" w:horzAnchor="margin" w:tblpY="377"/>
              <w:tblOverlap w:val="never"/>
              <w:tblW w:w="13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1797"/>
              <w:gridCol w:w="1607"/>
              <w:gridCol w:w="1664"/>
              <w:gridCol w:w="1467"/>
              <w:gridCol w:w="1486"/>
              <w:gridCol w:w="851"/>
              <w:gridCol w:w="1240"/>
              <w:gridCol w:w="1661"/>
              <w:gridCol w:w="1614"/>
            </w:tblGrid>
            <w:tr w:rsidR="007809CA" w:rsidRPr="003E2A05" w:rsidTr="007809CA">
              <w:trPr>
                <w:trHeight w:val="289"/>
              </w:trPr>
              <w:tc>
                <w:tcPr>
                  <w:tcW w:w="13600" w:type="dxa"/>
                  <w:gridSpan w:val="10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472C4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C"/>
                    </w:rPr>
                  </w:pPr>
                </w:p>
              </w:tc>
            </w:tr>
            <w:tr w:rsidR="007809CA" w:rsidRPr="003E2A05" w:rsidTr="007809CA">
              <w:trPr>
                <w:trHeight w:val="556"/>
              </w:trPr>
              <w:tc>
                <w:tcPr>
                  <w:tcW w:w="2010" w:type="dxa"/>
                  <w:gridSpan w:val="2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472C4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Escucha con auriculares a volumen alto</w:t>
                  </w:r>
                </w:p>
              </w:tc>
              <w:tc>
                <w:tcPr>
                  <w:tcW w:w="166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Escucha sin auriculares a volumen alto</w:t>
                  </w:r>
                </w:p>
              </w:tc>
              <w:tc>
                <w:tcPr>
                  <w:tcW w:w="146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Escucha en sitios abiertos con volumen alto</w:t>
                  </w:r>
                </w:p>
              </w:tc>
              <w:tc>
                <w:tcPr>
                  <w:tcW w:w="148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Escucha en sitios cerrados con volumen alto</w:t>
                  </w:r>
                </w:p>
              </w:tc>
              <w:tc>
                <w:tcPr>
                  <w:tcW w:w="85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Otros</w:t>
                  </w:r>
                </w:p>
              </w:tc>
              <w:tc>
                <w:tcPr>
                  <w:tcW w:w="12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Ninguno</w:t>
                  </w:r>
                </w:p>
              </w:tc>
              <w:tc>
                <w:tcPr>
                  <w:tcW w:w="166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Frecuencia </w:t>
                  </w:r>
                </w:p>
              </w:tc>
              <w:tc>
                <w:tcPr>
                  <w:tcW w:w="161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Porcentaje </w:t>
                  </w:r>
                </w:p>
              </w:tc>
            </w:tr>
            <w:tr w:rsidR="007809CA" w:rsidRPr="003E2A05" w:rsidTr="007809CA">
              <w:trPr>
                <w:trHeight w:val="289"/>
              </w:trPr>
              <w:tc>
                <w:tcPr>
                  <w:tcW w:w="213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472C4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7809CA" w:rsidRPr="003E2A05" w:rsidRDefault="007809CA" w:rsidP="007809CA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text1"/>
                      <w:kern w:val="24"/>
                      <w:sz w:val="28"/>
                      <w:szCs w:val="28"/>
                      <w:lang w:eastAsia="es-EC"/>
                    </w:rPr>
                    <w:t>Una hora</w:t>
                  </w:r>
                </w:p>
              </w:tc>
              <w:tc>
                <w:tcPr>
                  <w:tcW w:w="16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11</w:t>
                  </w:r>
                </w:p>
              </w:tc>
              <w:tc>
                <w:tcPr>
                  <w:tcW w:w="16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4</w:t>
                  </w:r>
                </w:p>
              </w:tc>
              <w:tc>
                <w:tcPr>
                  <w:tcW w:w="14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20</w:t>
                  </w:r>
                </w:p>
              </w:tc>
              <w:tc>
                <w:tcPr>
                  <w:tcW w:w="16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9,39%</w:t>
                  </w:r>
                </w:p>
              </w:tc>
            </w:tr>
            <w:tr w:rsidR="007809CA" w:rsidRPr="003E2A05" w:rsidTr="007809CA">
              <w:trPr>
                <w:trHeight w:val="834"/>
              </w:trPr>
              <w:tc>
                <w:tcPr>
                  <w:tcW w:w="0" w:type="auto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text1"/>
                      <w:kern w:val="24"/>
                      <w:sz w:val="28"/>
                      <w:szCs w:val="28"/>
                      <w:lang w:eastAsia="es-EC"/>
                    </w:rPr>
                    <w:t>Dos horas</w:t>
                  </w:r>
                </w:p>
              </w:tc>
              <w:tc>
                <w:tcPr>
                  <w:tcW w:w="16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yellow"/>
                      <w:lang w:eastAsia="es-EC"/>
                    </w:rPr>
                    <w:t>18</w:t>
                  </w:r>
                </w:p>
              </w:tc>
              <w:tc>
                <w:tcPr>
                  <w:tcW w:w="16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cyan"/>
                      <w:lang w:eastAsia="es-EC"/>
                    </w:rPr>
                    <w:t>14</w:t>
                  </w:r>
                </w:p>
              </w:tc>
              <w:tc>
                <w:tcPr>
                  <w:tcW w:w="14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10</w:t>
                  </w:r>
                </w:p>
              </w:tc>
              <w:tc>
                <w:tcPr>
                  <w:tcW w:w="14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magenta"/>
                      <w:lang w:eastAsia="es-EC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49</w:t>
                  </w:r>
                </w:p>
              </w:tc>
              <w:tc>
                <w:tcPr>
                  <w:tcW w:w="16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23,00%</w:t>
                  </w:r>
                </w:p>
              </w:tc>
            </w:tr>
            <w:tr w:rsidR="007809CA" w:rsidRPr="003E2A05" w:rsidTr="007809CA">
              <w:trPr>
                <w:trHeight w:val="278"/>
              </w:trPr>
              <w:tc>
                <w:tcPr>
                  <w:tcW w:w="0" w:type="auto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text1"/>
                      <w:kern w:val="24"/>
                      <w:sz w:val="28"/>
                      <w:szCs w:val="28"/>
                      <w:lang w:eastAsia="es-EC"/>
                    </w:rPr>
                    <w:t>Cuatro Horas</w:t>
                  </w:r>
                </w:p>
              </w:tc>
              <w:tc>
                <w:tcPr>
                  <w:tcW w:w="16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yellow"/>
                      <w:lang w:eastAsia="es-EC"/>
                    </w:rPr>
                    <w:t>42</w:t>
                  </w:r>
                </w:p>
              </w:tc>
              <w:tc>
                <w:tcPr>
                  <w:tcW w:w="16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cyan"/>
                      <w:lang w:eastAsia="es-EC"/>
                    </w:rPr>
                    <w:t>19</w:t>
                  </w:r>
                </w:p>
              </w:tc>
              <w:tc>
                <w:tcPr>
                  <w:tcW w:w="14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magenta"/>
                      <w:lang w:eastAsia="es-EC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73</w:t>
                  </w:r>
                </w:p>
              </w:tc>
              <w:tc>
                <w:tcPr>
                  <w:tcW w:w="16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34,27%</w:t>
                  </w:r>
                </w:p>
              </w:tc>
            </w:tr>
            <w:tr w:rsidR="007809CA" w:rsidRPr="003E2A05" w:rsidTr="007809CA">
              <w:trPr>
                <w:trHeight w:val="278"/>
              </w:trPr>
              <w:tc>
                <w:tcPr>
                  <w:tcW w:w="0" w:type="auto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text1"/>
                      <w:kern w:val="24"/>
                      <w:sz w:val="28"/>
                      <w:szCs w:val="28"/>
                      <w:lang w:eastAsia="es-EC"/>
                    </w:rPr>
                    <w:t>Seis horas</w:t>
                  </w:r>
                </w:p>
              </w:tc>
              <w:tc>
                <w:tcPr>
                  <w:tcW w:w="16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yellow"/>
                      <w:lang w:eastAsia="es-EC"/>
                    </w:rPr>
                    <w:t>34</w:t>
                  </w:r>
                </w:p>
              </w:tc>
              <w:tc>
                <w:tcPr>
                  <w:tcW w:w="16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cyan"/>
                      <w:lang w:eastAsia="es-EC"/>
                    </w:rPr>
                    <w:t>7</w:t>
                  </w:r>
                </w:p>
              </w:tc>
              <w:tc>
                <w:tcPr>
                  <w:tcW w:w="14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magenta"/>
                      <w:lang w:eastAsia="es-EC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43</w:t>
                  </w:r>
                </w:p>
              </w:tc>
              <w:tc>
                <w:tcPr>
                  <w:tcW w:w="16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20,19%</w:t>
                  </w:r>
                </w:p>
              </w:tc>
            </w:tr>
            <w:tr w:rsidR="007809CA" w:rsidRPr="003E2A05" w:rsidTr="007809CA">
              <w:trPr>
                <w:trHeight w:val="278"/>
              </w:trPr>
              <w:tc>
                <w:tcPr>
                  <w:tcW w:w="0" w:type="auto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text1"/>
                      <w:kern w:val="24"/>
                      <w:sz w:val="28"/>
                      <w:szCs w:val="28"/>
                      <w:lang w:eastAsia="es-EC"/>
                    </w:rPr>
                    <w:t>Más de seis horas</w:t>
                  </w:r>
                </w:p>
              </w:tc>
              <w:tc>
                <w:tcPr>
                  <w:tcW w:w="16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yellow"/>
                      <w:lang w:eastAsia="es-EC"/>
                    </w:rPr>
                    <w:t>14</w:t>
                  </w:r>
                </w:p>
              </w:tc>
              <w:tc>
                <w:tcPr>
                  <w:tcW w:w="16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cyan"/>
                      <w:lang w:eastAsia="es-EC"/>
                    </w:rPr>
                    <w:t>4</w:t>
                  </w:r>
                </w:p>
              </w:tc>
              <w:tc>
                <w:tcPr>
                  <w:tcW w:w="14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magenta"/>
                      <w:lang w:eastAsia="es-EC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19</w:t>
                  </w:r>
                </w:p>
              </w:tc>
              <w:tc>
                <w:tcPr>
                  <w:tcW w:w="16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8,92%</w:t>
                  </w:r>
                </w:p>
              </w:tc>
            </w:tr>
            <w:tr w:rsidR="007809CA" w:rsidRPr="003E2A05" w:rsidTr="007809CA">
              <w:trPr>
                <w:trHeight w:val="334"/>
              </w:trPr>
              <w:tc>
                <w:tcPr>
                  <w:tcW w:w="2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472C4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b/>
                      <w:bCs/>
                      <w:color w:val="FFFFFF" w:themeColor="light1"/>
                      <w:kern w:val="24"/>
                      <w:sz w:val="28"/>
                      <w:szCs w:val="28"/>
                      <w:lang w:eastAsia="es-EC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text1"/>
                      <w:kern w:val="24"/>
                      <w:sz w:val="28"/>
                      <w:szCs w:val="28"/>
                      <w:lang w:eastAsia="es-EC"/>
                    </w:rPr>
                    <w:t>No escucha música</w:t>
                  </w:r>
                </w:p>
              </w:tc>
              <w:tc>
                <w:tcPr>
                  <w:tcW w:w="16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yellow"/>
                      <w:lang w:eastAsia="es-EC"/>
                    </w:rPr>
                    <w:t>0</w:t>
                  </w:r>
                </w:p>
              </w:tc>
              <w:tc>
                <w:tcPr>
                  <w:tcW w:w="16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cyan"/>
                      <w:lang w:eastAsia="es-EC"/>
                    </w:rPr>
                    <w:t>0</w:t>
                  </w:r>
                </w:p>
              </w:tc>
              <w:tc>
                <w:tcPr>
                  <w:tcW w:w="14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magenta"/>
                      <w:lang w:eastAsia="es-EC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9</w:t>
                  </w:r>
                </w:p>
              </w:tc>
              <w:tc>
                <w:tcPr>
                  <w:tcW w:w="166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9</w:t>
                  </w:r>
                </w:p>
              </w:tc>
              <w:tc>
                <w:tcPr>
                  <w:tcW w:w="16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4,23%</w:t>
                  </w:r>
                </w:p>
              </w:tc>
            </w:tr>
            <w:tr w:rsidR="007809CA" w:rsidRPr="003E2A05" w:rsidTr="007809CA">
              <w:trPr>
                <w:trHeight w:val="289"/>
              </w:trPr>
              <w:tc>
                <w:tcPr>
                  <w:tcW w:w="201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472C4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text1"/>
                      <w:kern w:val="24"/>
                      <w:sz w:val="28"/>
                      <w:szCs w:val="28"/>
                      <w:lang w:eastAsia="es-EC"/>
                    </w:rPr>
                    <w:t>Total</w:t>
                  </w:r>
                </w:p>
              </w:tc>
              <w:tc>
                <w:tcPr>
                  <w:tcW w:w="16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yellow"/>
                      <w:lang w:eastAsia="es-EC"/>
                    </w:rPr>
                    <w:t>119</w:t>
                  </w:r>
                </w:p>
              </w:tc>
              <w:tc>
                <w:tcPr>
                  <w:tcW w:w="16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cyan"/>
                      <w:lang w:eastAsia="es-EC"/>
                    </w:rPr>
                    <w:t>48</w:t>
                  </w:r>
                </w:p>
              </w:tc>
              <w:tc>
                <w:tcPr>
                  <w:tcW w:w="14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18</w:t>
                  </w:r>
                </w:p>
              </w:tc>
              <w:tc>
                <w:tcPr>
                  <w:tcW w:w="14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highlight w:val="magenta"/>
                      <w:lang w:eastAsia="es-EC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9</w:t>
                  </w:r>
                </w:p>
              </w:tc>
              <w:tc>
                <w:tcPr>
                  <w:tcW w:w="166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213</w:t>
                  </w:r>
                </w:p>
              </w:tc>
              <w:tc>
                <w:tcPr>
                  <w:tcW w:w="16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7809CA" w:rsidRPr="003E2A05" w:rsidRDefault="007809CA" w:rsidP="007809CA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es-EC"/>
                    </w:rPr>
                  </w:pPr>
                  <w:r w:rsidRPr="003E2A05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8"/>
                      <w:szCs w:val="28"/>
                      <w:lang w:eastAsia="es-EC"/>
                    </w:rPr>
                    <w:t>100,00%</w:t>
                  </w:r>
                </w:p>
              </w:tc>
            </w:tr>
          </w:tbl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eastAsia="es-EC"/>
              </w:rPr>
              <w:t> </w:t>
            </w:r>
          </w:p>
        </w:tc>
        <w:tc>
          <w:tcPr>
            <w:tcW w:w="16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eastAsia="es-EC"/>
              </w:rPr>
              <w:t>Una Hora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10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1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20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11</w:t>
            </w:r>
          </w:p>
        </w:tc>
        <w:tc>
          <w:tcPr>
            <w:tcW w:w="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1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13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43</w:t>
            </w:r>
          </w:p>
        </w:tc>
        <w:tc>
          <w:tcPr>
            <w:tcW w:w="13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20,00%</w:t>
            </w:r>
          </w:p>
        </w:tc>
      </w:tr>
      <w:tr w:rsidR="003E2A05" w:rsidRPr="003E2A05" w:rsidTr="003E2A05">
        <w:trPr>
          <w:trHeight w:val="887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eastAsia="es-EC"/>
              </w:rPr>
              <w:t>Dos horas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magenta"/>
                <w:lang w:eastAsia="es-EC"/>
              </w:rPr>
              <w:t>14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1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cyan"/>
                <w:lang w:eastAsia="es-EC"/>
              </w:rPr>
              <w:t>11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10</w:t>
            </w:r>
          </w:p>
        </w:tc>
        <w:tc>
          <w:tcPr>
            <w:tcW w:w="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2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38</w:t>
            </w: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17,67%</w:t>
            </w:r>
          </w:p>
        </w:tc>
      </w:tr>
      <w:tr w:rsidR="003E2A05" w:rsidRPr="003E2A05" w:rsidTr="003E2A05">
        <w:trPr>
          <w:trHeight w:val="29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eastAsia="es-EC"/>
              </w:rPr>
              <w:t>Cuatro horas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magenta"/>
                <w:lang w:eastAsia="es-EC"/>
              </w:rPr>
              <w:t>12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5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cyan"/>
                <w:lang w:eastAsia="es-EC"/>
              </w:rPr>
              <w:t>7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8</w:t>
            </w:r>
          </w:p>
        </w:tc>
        <w:tc>
          <w:tcPr>
            <w:tcW w:w="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32</w:t>
            </w: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14,88%</w:t>
            </w:r>
          </w:p>
        </w:tc>
      </w:tr>
      <w:tr w:rsidR="003E2A05" w:rsidRPr="003E2A05" w:rsidTr="003E2A05">
        <w:trPr>
          <w:trHeight w:val="29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eastAsia="es-EC"/>
              </w:rPr>
              <w:t>Seis horas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magenta"/>
                <w:lang w:eastAsia="es-EC"/>
              </w:rPr>
              <w:t>6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2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cyan"/>
                <w:lang w:eastAsia="es-EC"/>
              </w:rPr>
              <w:t>6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6</w:t>
            </w:r>
          </w:p>
        </w:tc>
        <w:tc>
          <w:tcPr>
            <w:tcW w:w="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20</w:t>
            </w: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9,30%</w:t>
            </w:r>
          </w:p>
        </w:tc>
      </w:tr>
      <w:tr w:rsidR="003E2A05" w:rsidRPr="003E2A05" w:rsidTr="003E2A05">
        <w:trPr>
          <w:trHeight w:val="29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2A05" w:rsidRPr="003E2A05" w:rsidRDefault="003E2A05" w:rsidP="003E2A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eastAsia="es-EC"/>
              </w:rPr>
              <w:t>Más de seis horas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magenta"/>
                <w:lang w:eastAsia="es-EC"/>
              </w:rPr>
              <w:t>0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cyan"/>
                <w:lang w:eastAsia="es-EC"/>
              </w:rPr>
              <w:t>1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1</w:t>
            </w:r>
          </w:p>
        </w:tc>
        <w:tc>
          <w:tcPr>
            <w:tcW w:w="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2</w:t>
            </w: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0,93%</w:t>
            </w:r>
          </w:p>
        </w:tc>
      </w:tr>
      <w:tr w:rsidR="003E2A05" w:rsidRPr="003E2A05" w:rsidTr="003E2A05">
        <w:trPr>
          <w:trHeight w:val="354"/>
        </w:trPr>
        <w:tc>
          <w:tcPr>
            <w:tcW w:w="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eastAsia="es-EC"/>
              </w:rPr>
              <w:t>No asiste a eventos artísticos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magenta"/>
                <w:lang w:eastAsia="es-EC"/>
              </w:rPr>
              <w:t>0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cyan"/>
                <w:lang w:eastAsia="es-EC"/>
              </w:rPr>
              <w:t>0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0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80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80</w:t>
            </w: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37,21%</w:t>
            </w:r>
          </w:p>
        </w:tc>
      </w:tr>
      <w:tr w:rsidR="003E2A05" w:rsidRPr="003E2A05" w:rsidTr="003E2A05">
        <w:trPr>
          <w:trHeight w:val="307"/>
        </w:trPr>
        <w:tc>
          <w:tcPr>
            <w:tcW w:w="17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E2A05" w:rsidRPr="003E2A05" w:rsidRDefault="003E2A05" w:rsidP="003E2A0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2"/>
                <w:lang w:eastAsia="es-EC"/>
              </w:rPr>
              <w:t>Total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magenta"/>
                <w:lang w:eastAsia="es-EC"/>
              </w:rPr>
              <w:t>42</w:t>
            </w:r>
          </w:p>
        </w:tc>
        <w:tc>
          <w:tcPr>
            <w:tcW w:w="1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9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highlight w:val="cyan"/>
                <w:lang w:eastAsia="es-EC"/>
              </w:rPr>
              <w:t>45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36</w:t>
            </w:r>
          </w:p>
        </w:tc>
        <w:tc>
          <w:tcPr>
            <w:tcW w:w="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3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80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215</w:t>
            </w: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E2A05" w:rsidRPr="003E2A05" w:rsidRDefault="003E2A05" w:rsidP="003E2A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3E2A05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:lang w:eastAsia="es-EC"/>
              </w:rPr>
              <w:t>100,00%</w:t>
            </w:r>
          </w:p>
        </w:tc>
      </w:tr>
    </w:tbl>
    <w:p w:rsidR="003E2A05" w:rsidRDefault="003E2A05" w:rsidP="00F00DB3">
      <w:pPr>
        <w:tabs>
          <w:tab w:val="left" w:pos="5625"/>
        </w:tabs>
      </w:pPr>
    </w:p>
    <w:p w:rsidR="007809CA" w:rsidRDefault="007809CA" w:rsidP="00F00DB3">
      <w:pPr>
        <w:tabs>
          <w:tab w:val="left" w:pos="5625"/>
        </w:tabs>
      </w:pPr>
    </w:p>
    <w:p w:rsidR="007809CA" w:rsidRDefault="007809CA" w:rsidP="00F00DB3">
      <w:pPr>
        <w:tabs>
          <w:tab w:val="left" w:pos="5625"/>
        </w:tabs>
      </w:pPr>
    </w:p>
    <w:p w:rsidR="007809CA" w:rsidRDefault="007809CA" w:rsidP="00F00DB3">
      <w:pPr>
        <w:tabs>
          <w:tab w:val="left" w:pos="5625"/>
        </w:tabs>
      </w:pPr>
    </w:p>
    <w:p w:rsidR="007809CA" w:rsidRDefault="007809CA" w:rsidP="00F00DB3">
      <w:pPr>
        <w:tabs>
          <w:tab w:val="left" w:pos="5625"/>
        </w:tabs>
      </w:pPr>
    </w:p>
    <w:p w:rsidR="007809CA" w:rsidRDefault="007809CA" w:rsidP="00F00DB3">
      <w:pPr>
        <w:tabs>
          <w:tab w:val="left" w:pos="5625"/>
        </w:tabs>
      </w:pPr>
    </w:p>
    <w:p w:rsidR="007809CA" w:rsidRDefault="007809CA" w:rsidP="00F00DB3">
      <w:pPr>
        <w:tabs>
          <w:tab w:val="left" w:pos="5625"/>
        </w:tabs>
      </w:pPr>
    </w:p>
    <w:p w:rsidR="007809CA" w:rsidRDefault="007809CA" w:rsidP="00F00DB3">
      <w:pPr>
        <w:tabs>
          <w:tab w:val="left" w:pos="5625"/>
        </w:tabs>
      </w:pPr>
    </w:p>
    <w:tbl>
      <w:tblPr>
        <w:tblW w:w="10867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1378"/>
        <w:gridCol w:w="1876"/>
        <w:gridCol w:w="1876"/>
        <w:gridCol w:w="1876"/>
        <w:gridCol w:w="1876"/>
      </w:tblGrid>
      <w:tr w:rsidR="007809CA" w:rsidRPr="007809CA" w:rsidTr="00FA05B8">
        <w:trPr>
          <w:trHeight w:val="584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7809C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C"/>
              </w:rPr>
              <w:t>1 hora</w:t>
            </w: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7809C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C"/>
              </w:rPr>
              <w:t>2 horas</w:t>
            </w: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7809C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C"/>
              </w:rPr>
              <w:t>4 horas</w:t>
            </w: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7809C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C"/>
              </w:rPr>
              <w:t>6 horas</w:t>
            </w: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7809C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C"/>
              </w:rPr>
              <w:t>Más de 6 horas</w:t>
            </w:r>
          </w:p>
        </w:tc>
      </w:tr>
      <w:tr w:rsidR="007809CA" w:rsidRPr="007809CA" w:rsidTr="00FA05B8">
        <w:trPr>
          <w:trHeight w:val="584"/>
        </w:trPr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7809C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Instrumentos musicales</w:t>
            </w:r>
          </w:p>
        </w:tc>
        <w:tc>
          <w:tcPr>
            <w:tcW w:w="1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7809CA" w:rsidRPr="007809CA" w:rsidTr="00FA05B8">
        <w:trPr>
          <w:trHeight w:val="584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7809C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Eventos deportivos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7809CA" w:rsidRPr="007809CA" w:rsidTr="00FA05B8">
        <w:trPr>
          <w:trHeight w:val="584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7809C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Eventos Artísticos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7809CA" w:rsidRPr="007809CA" w:rsidTr="00FA05B8">
        <w:trPr>
          <w:trHeight w:val="584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7809C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Sitios de diversión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7809CA" w:rsidRPr="007809CA" w:rsidTr="00FA05B8">
        <w:trPr>
          <w:trHeight w:val="584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  <w:r w:rsidRPr="007809C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EC"/>
              </w:rPr>
              <w:t>Afición a la música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9CA" w:rsidRPr="007809CA" w:rsidRDefault="007809CA" w:rsidP="0078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FA05B8" w:rsidRDefault="00FA05B8" w:rsidP="00F00DB3">
      <w:pPr>
        <w:tabs>
          <w:tab w:val="left" w:pos="5625"/>
        </w:tabs>
      </w:pPr>
    </w:p>
    <w:p w:rsidR="003E2A05" w:rsidRDefault="003E2A05" w:rsidP="00F00DB3">
      <w:pPr>
        <w:tabs>
          <w:tab w:val="left" w:pos="5625"/>
        </w:tabs>
      </w:pPr>
    </w:p>
    <w:p w:rsidR="00F00DB3" w:rsidRPr="00F00DB3" w:rsidRDefault="00F00DB3" w:rsidP="00F00DB3">
      <w:pPr>
        <w:tabs>
          <w:tab w:val="left" w:pos="5625"/>
        </w:tabs>
      </w:pPr>
      <w:r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1A27674C" wp14:editId="74B29018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6921500" cy="379158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379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0DB3" w:rsidRPr="00F00DB3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76" w:rsidRDefault="00402076" w:rsidP="003E2A05">
      <w:pPr>
        <w:spacing w:after="0" w:line="240" w:lineRule="auto"/>
      </w:pPr>
      <w:r>
        <w:separator/>
      </w:r>
    </w:p>
  </w:endnote>
  <w:endnote w:type="continuationSeparator" w:id="0">
    <w:p w:rsidR="00402076" w:rsidRDefault="00402076" w:rsidP="003E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05" w:rsidRDefault="003E2A05">
    <w:pPr>
      <w:pStyle w:val="Piedepgina"/>
    </w:pPr>
  </w:p>
  <w:p w:rsidR="00FA05B8" w:rsidRDefault="00FA05B8">
    <w:pPr>
      <w:pStyle w:val="Piedepgina"/>
    </w:pPr>
  </w:p>
  <w:p w:rsidR="00FA05B8" w:rsidRDefault="00FA05B8">
    <w:pPr>
      <w:pStyle w:val="Piedepgina"/>
    </w:pPr>
  </w:p>
  <w:p w:rsidR="003E2A05" w:rsidRDefault="003E2A05">
    <w:pPr>
      <w:pStyle w:val="Piedepgina"/>
    </w:pPr>
  </w:p>
  <w:p w:rsidR="003E2A05" w:rsidRDefault="003E2A05">
    <w:pPr>
      <w:pStyle w:val="Piedepgina"/>
    </w:pPr>
  </w:p>
  <w:p w:rsidR="003E2A05" w:rsidRDefault="003E2A05">
    <w:pPr>
      <w:pStyle w:val="Piedepgina"/>
    </w:pPr>
  </w:p>
  <w:p w:rsidR="003E2A05" w:rsidRDefault="003E2A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76" w:rsidRDefault="00402076" w:rsidP="003E2A05">
      <w:pPr>
        <w:spacing w:after="0" w:line="240" w:lineRule="auto"/>
      </w:pPr>
      <w:r>
        <w:separator/>
      </w:r>
    </w:p>
  </w:footnote>
  <w:footnote w:type="continuationSeparator" w:id="0">
    <w:p w:rsidR="00402076" w:rsidRDefault="00402076" w:rsidP="003E2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DF"/>
    <w:rsid w:val="0007169B"/>
    <w:rsid w:val="000B7CDF"/>
    <w:rsid w:val="00241070"/>
    <w:rsid w:val="003E2A05"/>
    <w:rsid w:val="00402076"/>
    <w:rsid w:val="007809CA"/>
    <w:rsid w:val="009A517B"/>
    <w:rsid w:val="00F00DB3"/>
    <w:rsid w:val="00F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customStyle="1" w:styleId="GridTableLight">
    <w:name w:val="Grid Table Light"/>
    <w:basedOn w:val="Tablanormal"/>
    <w:uiPriority w:val="40"/>
    <w:rsid w:val="0007169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2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A05"/>
  </w:style>
  <w:style w:type="paragraph" w:styleId="Piedepgina">
    <w:name w:val="footer"/>
    <w:basedOn w:val="Normal"/>
    <w:link w:val="PiedepginaCar"/>
    <w:uiPriority w:val="99"/>
    <w:unhideWhenUsed/>
    <w:rsid w:val="003E2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A05"/>
  </w:style>
  <w:style w:type="paragraph" w:styleId="Textodeglobo">
    <w:name w:val="Balloon Text"/>
    <w:basedOn w:val="Normal"/>
    <w:link w:val="TextodegloboCar"/>
    <w:uiPriority w:val="99"/>
    <w:semiHidden/>
    <w:unhideWhenUsed/>
    <w:rsid w:val="00FA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customStyle="1" w:styleId="GridTableLight">
    <w:name w:val="Grid Table Light"/>
    <w:basedOn w:val="Tablanormal"/>
    <w:uiPriority w:val="40"/>
    <w:rsid w:val="0007169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2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A05"/>
  </w:style>
  <w:style w:type="paragraph" w:styleId="Piedepgina">
    <w:name w:val="footer"/>
    <w:basedOn w:val="Normal"/>
    <w:link w:val="PiedepginaCar"/>
    <w:uiPriority w:val="99"/>
    <w:unhideWhenUsed/>
    <w:rsid w:val="003E2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A05"/>
  </w:style>
  <w:style w:type="paragraph" w:styleId="Textodeglobo">
    <w:name w:val="Balloon Text"/>
    <w:basedOn w:val="Normal"/>
    <w:link w:val="TextodegloboCar"/>
    <w:uiPriority w:val="99"/>
    <w:semiHidden/>
    <w:unhideWhenUsed/>
    <w:rsid w:val="00FA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dc:description/>
  <cp:lastModifiedBy>paty</cp:lastModifiedBy>
  <cp:revision>3</cp:revision>
  <dcterms:created xsi:type="dcterms:W3CDTF">2019-02-26T15:08:00Z</dcterms:created>
  <dcterms:modified xsi:type="dcterms:W3CDTF">2019-03-07T20:57:00Z</dcterms:modified>
</cp:coreProperties>
</file>